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1C" w:rsidRPr="008B2452" w:rsidRDefault="00EA4E74" w:rsidP="00270D1C">
      <w:pPr>
        <w:pStyle w:val="3"/>
        <w:shd w:val="clear" w:color="auto" w:fill="FFFFFF"/>
        <w:spacing w:before="0"/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</w:pPr>
      <w:r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  <w:t>Реализация</w:t>
      </w:r>
      <w:r w:rsidR="008B2452" w:rsidRPr="008B2452"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  <w:t xml:space="preserve"> </w:t>
      </w:r>
      <w:r w:rsidR="00270D1C" w:rsidRPr="008B2452"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  <w:t>ЕГИССО</w:t>
      </w:r>
      <w:r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  <w:t xml:space="preserve"> в регионе</w:t>
      </w:r>
      <w:r w:rsidR="00270D1C" w:rsidRPr="008B2452"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  <w:t>:</w:t>
      </w:r>
      <w:r w:rsidR="00270D1C" w:rsidRPr="008B2452">
        <w:rPr>
          <w:rFonts w:ascii="Arial" w:hAnsi="Arial" w:cs="Arial"/>
          <w:color w:val="595959" w:themeColor="text1" w:themeTint="A6"/>
          <w:sz w:val="36"/>
          <w:szCs w:val="36"/>
        </w:rPr>
        <w:t xml:space="preserve"> на базе </w:t>
      </w:r>
      <w:hyperlink r:id="rId5" w:tgtFrame="_blank" w:history="1">
        <w:r w:rsidR="00270D1C" w:rsidRPr="008B2452">
          <w:rPr>
            <w:rFonts w:ascii="Arial" w:eastAsia="Times New Roman" w:hAnsi="Arial" w:cs="Arial"/>
            <w:bCs w:val="0"/>
            <w:color w:val="595959" w:themeColor="text1" w:themeTint="A6"/>
            <w:sz w:val="36"/>
            <w:szCs w:val="36"/>
            <w:lang w:eastAsia="ru-RU"/>
          </w:rPr>
          <w:t>Минтруда КБР</w:t>
        </w:r>
      </w:hyperlink>
      <w:r w:rsidR="00270D1C" w:rsidRPr="008B2452"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  <w:t xml:space="preserve"> прошло засед</w:t>
      </w:r>
      <w:r w:rsidR="00853D69">
        <w:rPr>
          <w:rFonts w:ascii="Arial" w:eastAsia="Times New Roman" w:hAnsi="Arial" w:cs="Arial"/>
          <w:bCs w:val="0"/>
          <w:color w:val="595959" w:themeColor="text1" w:themeTint="A6"/>
          <w:sz w:val="36"/>
          <w:szCs w:val="36"/>
          <w:lang w:eastAsia="ru-RU"/>
        </w:rPr>
        <w:t>ание технической группы</w:t>
      </w:r>
    </w:p>
    <w:p w:rsidR="00270D1C" w:rsidRPr="008B2452" w:rsidRDefault="00270D1C" w:rsidP="00270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B2452" w:rsidRPr="008B2452" w:rsidRDefault="008B2452" w:rsidP="008B24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B2452" w:rsidRPr="008B2452" w:rsidRDefault="008B2452" w:rsidP="008B24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B74E5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8B245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8B2452" w:rsidRPr="008B2452" w:rsidRDefault="008B2452" w:rsidP="008B24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70D1C" w:rsidRPr="008B2452" w:rsidRDefault="00270D1C" w:rsidP="00270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56E78" w:rsidRPr="008B2452" w:rsidRDefault="00AF4CA7" w:rsidP="00270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Н</w:t>
      </w:r>
      <w:bookmarkStart w:id="0" w:name="_GoBack"/>
      <w:bookmarkEnd w:id="0"/>
      <w:r w:rsidR="00B74E5C"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="00656E78" w:rsidRPr="008B24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базе межведомственной рабочей группы </w:t>
      </w:r>
      <w:r w:rsidR="00270D1C" w:rsidRPr="008B24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была создана «техническая группа» </w:t>
      </w:r>
      <w:r w:rsidR="00656E78" w:rsidRPr="008B24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 оперативному решению задач и вопросов возникающих в процессе внедрения ЕГИССО на территории </w:t>
      </w:r>
      <w:r w:rsidR="008B2452" w:rsidRPr="008B24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Кабардино-Балкарской </w:t>
      </w:r>
      <w:r w:rsidR="00656E78" w:rsidRPr="008B2452">
        <w:rPr>
          <w:rFonts w:ascii="Arial" w:hAnsi="Arial" w:cs="Arial"/>
          <w:b/>
          <w:color w:val="595959" w:themeColor="text1" w:themeTint="A6"/>
          <w:sz w:val="24"/>
          <w:szCs w:val="24"/>
        </w:rPr>
        <w:t>Республики. В состав технической группы входят специалисты</w:t>
      </w:r>
      <w:r w:rsidR="008B2452" w:rsidRPr="008B2452">
        <w:rPr>
          <w:rFonts w:ascii="Arial" w:hAnsi="Arial" w:cs="Arial"/>
          <w:b/>
          <w:color w:val="595959" w:themeColor="text1" w:themeTint="A6"/>
          <w:sz w:val="24"/>
          <w:szCs w:val="24"/>
        </w:rPr>
        <w:t>,</w:t>
      </w:r>
      <w:r w:rsidR="00656E78" w:rsidRPr="008B24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непосредственно занимающиеся данным вопросом и координирующие действия в своих ведомствах.</w:t>
      </w:r>
    </w:p>
    <w:p w:rsidR="00270D1C" w:rsidRPr="008B2452" w:rsidRDefault="00270D1C" w:rsidP="00270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B2452" w:rsidRPr="008B2452" w:rsidRDefault="00656E78" w:rsidP="00270D1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 xml:space="preserve">Представители </w:t>
      </w:r>
      <w:proofErr w:type="gramStart"/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>следующих</w:t>
      </w:r>
      <w:proofErr w:type="gramEnd"/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 xml:space="preserve"> организация включены в состав: </w:t>
      </w:r>
      <w:proofErr w:type="gramStart"/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>Министерство труда, занятости и социальной защиты КБР; Министерство здравоохранения КБР; Министерство образования и науки КБР; Министерство строительства, жилищно-коммунального и дорожного хозяйства КБР; Министерство сельского хозяйства КБР; Министерство сельского хозяйства КБР; Министерство спорта КБР; Конституционный суд КБР; Управление по взаимодействию с институтами гражданского общества и делам национальностей КБР; Государственный комитет КБР по энергетике, тарифам и жилищному надзору КБР;</w:t>
      </w:r>
      <w:proofErr w:type="gramEnd"/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 xml:space="preserve"> ТФОМС КБР; Министерство экономического развития КБР; Управление ЗАГС КБР; Администрация Главы и Правительства КБР. На заседании были обсуждены вопросы готовности Поставщиков к предстоящей опытной эксплуатации сервисов ЕГИССО и Кабинет Поставщика. </w:t>
      </w:r>
    </w:p>
    <w:p w:rsidR="00656E78" w:rsidRPr="008B2452" w:rsidRDefault="008B2452" w:rsidP="00270D1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>На совещании к</w:t>
      </w:r>
      <w:r w:rsidR="00656E78" w:rsidRPr="008B2452">
        <w:rPr>
          <w:rFonts w:ascii="Arial" w:hAnsi="Arial" w:cs="Arial"/>
          <w:color w:val="595959" w:themeColor="text1" w:themeTint="A6"/>
          <w:sz w:val="24"/>
          <w:szCs w:val="24"/>
        </w:rPr>
        <w:t>аждый из поставщиков докладывал о формах хранения информации по получателям мер социальной поддержки, наличие информационных ресурсов, порядок обработки и предоставления помощи. Обсуждался</w:t>
      </w:r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 xml:space="preserve"> также</w:t>
      </w:r>
      <w:r w:rsidR="00656E78" w:rsidRPr="008B2452">
        <w:rPr>
          <w:rFonts w:ascii="Arial" w:hAnsi="Arial" w:cs="Arial"/>
          <w:color w:val="595959" w:themeColor="text1" w:themeTint="A6"/>
          <w:sz w:val="24"/>
          <w:szCs w:val="24"/>
        </w:rPr>
        <w:t xml:space="preserve"> вопрос готовности </w:t>
      </w:r>
      <w:r w:rsidRPr="008B2452"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 w:rsidR="00656E78" w:rsidRPr="008B2452">
        <w:rPr>
          <w:rFonts w:ascii="Arial" w:hAnsi="Arial" w:cs="Arial"/>
          <w:color w:val="595959" w:themeColor="text1" w:themeTint="A6"/>
          <w:sz w:val="24"/>
          <w:szCs w:val="24"/>
        </w:rPr>
        <w:t>оставщиков к проведению сверки сведений о застрахованных лицах.</w:t>
      </w:r>
    </w:p>
    <w:p w:rsidR="008B2452" w:rsidRPr="00395A77" w:rsidRDefault="008B2452" w:rsidP="00395A77">
      <w:pPr>
        <w:autoSpaceDE w:val="0"/>
        <w:autoSpaceDN w:val="0"/>
        <w:adjustRightInd w:val="0"/>
        <w:spacing w:after="240" w:line="360" w:lineRule="auto"/>
        <w:jc w:val="both"/>
        <w:rPr>
          <w:rStyle w:val="a3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</w:pPr>
      <w:r w:rsidRPr="00395A77">
        <w:rPr>
          <w:rFonts w:ascii="Arial" w:hAnsi="Arial" w:cs="Arial"/>
          <w:b/>
          <w:color w:val="595959" w:themeColor="text1" w:themeTint="A6"/>
          <w:sz w:val="24"/>
          <w:szCs w:val="24"/>
        </w:rPr>
        <w:t>Напомним,</w:t>
      </w:r>
      <w:r w:rsidRPr="00395A7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395A77">
        <w:rPr>
          <w:rStyle w:val="a3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межведомственная рабочая группа по формированию сегмента Единой государственной информационной системы социального обеспечения в Кабардино-Балкарской Республике, была образована в соответствии с распоряжением Правительства Кабардино-Балкарской Республики от 27 июня 2017 года №396-рп.</w:t>
      </w:r>
    </w:p>
    <w:p w:rsidR="00395A77" w:rsidRDefault="00395A77" w:rsidP="00395A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395A77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*Единая государственная информационная система социального обеспечения (ЕГИССО) является информационной системой, позволяющей получать гражданам и органам власти актуальную информацию о мерах социальной поддержки, оказываемых бюджетами всех </w:t>
      </w:r>
      <w:r w:rsidRPr="00395A77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lastRenderedPageBreak/>
        <w:t>уровней, как в отношении отдельно взятого человека, так и в целом по стране, а также получать сведения, необходимые органам власти для предоставления мер социальной поддержки.</w:t>
      </w:r>
    </w:p>
    <w:p w:rsidR="00395A77" w:rsidRPr="00395A77" w:rsidRDefault="00395A77" w:rsidP="00395A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</w:p>
    <w:p w:rsidR="00395A77" w:rsidRDefault="00395A77" w:rsidP="00395A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395A77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Внедрение данной системы повышает эффективность государственного управления в области государственной социальной помощи, повышает уровень информированности граждан о правах на социальное обеспечение и снижает их физические и временные затраты при получении тех или иных мер социальной поддержки.</w:t>
      </w:r>
    </w:p>
    <w:p w:rsidR="00395A77" w:rsidRPr="00395A77" w:rsidRDefault="00395A77" w:rsidP="00395A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</w:p>
    <w:p w:rsidR="008B2452" w:rsidRPr="0082209D" w:rsidRDefault="008B2452" w:rsidP="00270D1C">
      <w:pPr>
        <w:autoSpaceDE w:val="0"/>
        <w:autoSpaceDN w:val="0"/>
        <w:adjustRightInd w:val="0"/>
        <w:spacing w:after="240" w:line="360" w:lineRule="auto"/>
        <w:jc w:val="both"/>
        <w:rPr>
          <w:rStyle w:val="a3"/>
          <w:rFonts w:ascii="Arial" w:hAnsi="Arial" w:cs="Arial"/>
          <w:color w:val="3366CC"/>
          <w:u w:val="single"/>
          <w:bdr w:val="none" w:sz="0" w:space="0" w:color="auto" w:frame="1"/>
        </w:rPr>
      </w:pPr>
      <w:r w:rsidRPr="0082209D">
        <w:rPr>
          <w:rStyle w:val="a3"/>
          <w:rFonts w:ascii="Arial" w:hAnsi="Arial" w:cs="Arial"/>
          <w:color w:val="3366CC"/>
          <w:u w:val="single"/>
          <w:bdr w:val="none" w:sz="0" w:space="0" w:color="auto" w:frame="1"/>
        </w:rPr>
        <w:t>http://www.pfrf.ru/branches/kbr/news/~2017/07/21/139503</w:t>
      </w:r>
    </w:p>
    <w:p w:rsidR="008B2452" w:rsidRPr="008B2452" w:rsidRDefault="008B2452" w:rsidP="008B245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8B2452" w:rsidRPr="008B2452" w:rsidRDefault="008B2452" w:rsidP="008B245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8B2452" w:rsidRPr="008B2452" w:rsidRDefault="008B2452" w:rsidP="008B245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8B2452" w:rsidRPr="008B2452" w:rsidRDefault="008B2452" w:rsidP="008B245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8B2452" w:rsidRPr="008B2452" w:rsidRDefault="008B2452" w:rsidP="008B245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8B2452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8B2452" w:rsidRPr="008B2452" w:rsidRDefault="008B2452" w:rsidP="008B245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8B2452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8B2452" w:rsidRPr="008B2452" w:rsidRDefault="008B2452" w:rsidP="00270D1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C929C0" w:rsidRPr="008B2452" w:rsidRDefault="00AF4CA7">
      <w:pPr>
        <w:rPr>
          <w:color w:val="595959" w:themeColor="text1" w:themeTint="A6"/>
          <w:lang w:val="en-US"/>
        </w:rPr>
      </w:pPr>
    </w:p>
    <w:sectPr w:rsidR="00C929C0" w:rsidRPr="008B2452" w:rsidSect="008B2452">
      <w:pgSz w:w="12240" w:h="15840"/>
      <w:pgMar w:top="426" w:right="474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8"/>
    <w:rsid w:val="00270D1C"/>
    <w:rsid w:val="00395A77"/>
    <w:rsid w:val="00576F66"/>
    <w:rsid w:val="00656E78"/>
    <w:rsid w:val="0082209D"/>
    <w:rsid w:val="00853D69"/>
    <w:rsid w:val="008B2452"/>
    <w:rsid w:val="00AB75DA"/>
    <w:rsid w:val="00AF4CA7"/>
    <w:rsid w:val="00B74E5C"/>
    <w:rsid w:val="00EA4E74"/>
    <w:rsid w:val="00FA10F9"/>
    <w:rsid w:val="00FA1602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0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B2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0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B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www.google.ru/url?sa=t&amp;rct=j&amp;q=&amp;esrc=s&amp;source=web&amp;cd=9&amp;cad=rja&amp;uact=8&amp;ved=0ahUKEwjFyfLEwr3VAhWF7RQKHYyRB0cQFghDMAg&amp;url=http%3A%2F%2Fnalchik.spravker.ru%2Forgany-vlasti%2Fministerstvo-truda-i-sotsialnogo-razvitiya-kbr.htm&amp;usg=AFQjCNEvpceY1b1-kmdmmRvWW_b4k5GC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6</cp:revision>
  <dcterms:created xsi:type="dcterms:W3CDTF">2017-08-04T12:04:00Z</dcterms:created>
  <dcterms:modified xsi:type="dcterms:W3CDTF">2017-08-04T12:09:00Z</dcterms:modified>
</cp:coreProperties>
</file>